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9A6D9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9A6D90" w:rsidRDefault="009A6D9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A6D90" w:rsidRPr="00AB724C" w:rsidRDefault="009A6D90" w:rsidP="009A6D9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A6D90" w:rsidRPr="00AB724C" w:rsidTr="00E358E0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9A6D90" w:rsidRPr="00EE3279" w:rsidRDefault="009A6D90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9A6D90" w:rsidRPr="00376F04" w:rsidRDefault="009A6D90" w:rsidP="00E358E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9A6D90" w:rsidRPr="00AB724C" w:rsidTr="00E358E0">
        <w:trPr>
          <w:tblHeader/>
        </w:trPr>
        <w:tc>
          <w:tcPr>
            <w:tcW w:w="3738" w:type="dxa"/>
          </w:tcPr>
          <w:p w:rsidR="009A6D90" w:rsidRPr="00EE3279" w:rsidRDefault="009A6D90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9A6D90" w:rsidRPr="00376F04" w:rsidRDefault="009A6D9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9A6D90" w:rsidRPr="00AB724C" w:rsidTr="00E358E0">
        <w:trPr>
          <w:tblHeader/>
        </w:trPr>
        <w:tc>
          <w:tcPr>
            <w:tcW w:w="3738" w:type="dxa"/>
          </w:tcPr>
          <w:p w:rsidR="009A6D90" w:rsidRPr="00AB724C" w:rsidRDefault="009A6D9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9A6D90" w:rsidRPr="00376F04" w:rsidRDefault="009A6D9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9A6D90" w:rsidRPr="00AB724C" w:rsidTr="00E358E0">
        <w:trPr>
          <w:tblHeader/>
        </w:trPr>
        <w:tc>
          <w:tcPr>
            <w:tcW w:w="3738" w:type="dxa"/>
          </w:tcPr>
          <w:p w:rsidR="009A6D90" w:rsidRPr="00AB724C" w:rsidRDefault="009A6D9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9A6D90" w:rsidRPr="00376F04" w:rsidRDefault="009A6D9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9A6D90" w:rsidRPr="00AB724C" w:rsidTr="00E358E0">
        <w:trPr>
          <w:tblHeader/>
        </w:trPr>
        <w:tc>
          <w:tcPr>
            <w:tcW w:w="3738" w:type="dxa"/>
          </w:tcPr>
          <w:p w:rsidR="009A6D90" w:rsidRPr="00AB724C" w:rsidRDefault="009A6D9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9A6D90" w:rsidRPr="00AB724C" w:rsidRDefault="009A6D90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Nueve  (9)</w:t>
            </w:r>
          </w:p>
        </w:tc>
      </w:tr>
      <w:tr w:rsidR="009A6D90" w:rsidRPr="00AB724C" w:rsidTr="00E358E0">
        <w:trPr>
          <w:tblHeader/>
        </w:trPr>
        <w:tc>
          <w:tcPr>
            <w:tcW w:w="3738" w:type="dxa"/>
          </w:tcPr>
          <w:p w:rsidR="009A6D90" w:rsidRPr="00AB724C" w:rsidRDefault="009A6D9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9A6D90" w:rsidRPr="00AB724C" w:rsidRDefault="009A6D9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9A6D90" w:rsidRPr="00AB724C" w:rsidTr="00E358E0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9A6D90" w:rsidRPr="00AB724C" w:rsidRDefault="009A6D9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9A6D90" w:rsidRPr="00F8372F" w:rsidRDefault="009A6D9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9A6D90" w:rsidRPr="00AB724C" w:rsidTr="00E358E0">
        <w:tc>
          <w:tcPr>
            <w:tcW w:w="3738" w:type="dxa"/>
            <w:tcBorders>
              <w:bottom w:val="single" w:sz="4" w:space="0" w:color="auto"/>
            </w:tcBorders>
          </w:tcPr>
          <w:p w:rsidR="009A6D90" w:rsidRPr="00AB724C" w:rsidRDefault="009A6D90" w:rsidP="00E358E0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9A6D90" w:rsidRPr="00F8372F" w:rsidRDefault="009A6D90" w:rsidP="00E358E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9A6D9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A6D90" w:rsidRDefault="009A6D9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A6D90" w:rsidRPr="00AB724C" w:rsidRDefault="009A6D90" w:rsidP="009A6D9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9A6D9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A6D90" w:rsidRDefault="009A6D9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A6D90" w:rsidRPr="00AB724C" w:rsidRDefault="009A6D90" w:rsidP="00E358E0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9A6D9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A6D90" w:rsidRDefault="009A6D9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A6D90" w:rsidRPr="00AB724C" w:rsidRDefault="009A6D90" w:rsidP="009A6D9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9A6D90" w:rsidRPr="00DA3A71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A6D90" w:rsidRDefault="009A6D90" w:rsidP="00E358E0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9A6D90" w:rsidRPr="007E323C" w:rsidRDefault="009A6D90" w:rsidP="00330C5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Gestio</w:t>
            </w:r>
            <w:r w:rsidRPr="00D91B60">
              <w:rPr>
                <w:rFonts w:ascii="Arial" w:eastAsia="Arial Unicode MS" w:hAnsi="Arial" w:cs="Arial"/>
                <w:noProof/>
              </w:rPr>
              <w:t>n</w:t>
            </w:r>
            <w:r>
              <w:rPr>
                <w:rFonts w:ascii="Arial" w:eastAsia="Arial Unicode MS" w:hAnsi="Arial" w:cs="Arial"/>
                <w:noProof/>
              </w:rPr>
              <w:t>ar</w:t>
            </w:r>
            <w:r w:rsidRPr="00D91B60">
              <w:rPr>
                <w:rFonts w:ascii="Arial" w:eastAsia="Arial Unicode MS" w:hAnsi="Arial" w:cs="Arial"/>
                <w:noProof/>
              </w:rPr>
              <w:t xml:space="preserve"> </w:t>
            </w:r>
            <w:r>
              <w:rPr>
                <w:rFonts w:ascii="Arial" w:eastAsia="Arial Unicode MS" w:hAnsi="Arial" w:cs="Arial"/>
                <w:noProof/>
              </w:rPr>
              <w:t>el cobro de la cartera de la Corporación</w:t>
            </w:r>
            <w:r w:rsidRPr="007E323C">
              <w:rPr>
                <w:rFonts w:ascii="Arial" w:hAnsi="Arial" w:cs="Arial"/>
              </w:rPr>
              <w:t xml:space="preserve">, a través de los procesos del Sistema Integrado de Gestión, propendiendo por la sostenibilidad </w:t>
            </w:r>
            <w:r w:rsidR="00330C54">
              <w:rPr>
                <w:rFonts w:ascii="Arial" w:hAnsi="Arial" w:cs="Arial"/>
              </w:rPr>
              <w:t>ambiental</w:t>
            </w:r>
            <w:r w:rsidRPr="007E323C">
              <w:rPr>
                <w:rFonts w:ascii="Arial" w:hAnsi="Arial" w:cs="Arial"/>
              </w:rPr>
              <w:t>.</w:t>
            </w:r>
          </w:p>
        </w:tc>
      </w:tr>
      <w:tr w:rsidR="009A6D9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A6D90" w:rsidRPr="00670B3C" w:rsidRDefault="009A6D90" w:rsidP="009A6D90">
            <w:pPr>
              <w:pStyle w:val="Ttulo1"/>
              <w:numPr>
                <w:ilvl w:val="0"/>
                <w:numId w:val="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9A6D90" w:rsidRPr="00AB724C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 xml:space="preserve">1. Participar en la formulación, diseño, organización, ejecución y control de planes y programas del área interna de Gestión Financiera que sean de su competencia. 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 xml:space="preserve">3. Administrar, controlar y evaluar el desarrollo de los programas, proyectos y las actividades propias del área de Gestión Financiera. 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 xml:space="preserve">4. Proponer e implantar procesos, procedimientos, métodos e instrumentos requeridos </w:t>
            </w:r>
            <w:r w:rsidRPr="00360CAF">
              <w:rPr>
                <w:rFonts w:ascii="Arial" w:eastAsia="Arial Unicode MS" w:hAnsi="Arial" w:cs="Arial"/>
                <w:noProof/>
              </w:rPr>
              <w:lastRenderedPageBreak/>
              <w:t xml:space="preserve">para mejorar la prestación de los servicios a su cargo. 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 xml:space="preserve">5. Proyectar, desarrollar y recomendar las acciones que deban adoptarse para el logro de los objetivos y las metas propuestas. 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>8. Velar por el adecuado funcionamiento y responder por los bienes entregados en custodia, para el ejercicio de sus funciones.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>9. Asegurar la confidencialidad, disponibilidad e integridad de la información de la Corporación, acorde con las normas vigentes.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9A6D90" w:rsidRPr="00360CAF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  <w:p w:rsidR="009A6D90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  <w:r w:rsidRPr="00360CAF">
              <w:rPr>
                <w:rFonts w:ascii="Arial" w:eastAsia="Arial Unicode MS" w:hAnsi="Arial" w:cs="Arial"/>
                <w:noProof/>
              </w:rPr>
              <w:t>11. Las demás que les sean asignadas por autoridad competente, de acuerdo con el área de desempeño y la naturaleza del empleo.</w:t>
            </w:r>
          </w:p>
          <w:p w:rsidR="009A6D90" w:rsidRPr="0002584A" w:rsidRDefault="009A6D90" w:rsidP="00E358E0">
            <w:pPr>
              <w:spacing w:after="0"/>
              <w:ind w:left="360"/>
              <w:rPr>
                <w:rFonts w:ascii="Arial" w:eastAsia="Arial Unicode MS" w:hAnsi="Arial" w:cs="Arial"/>
                <w:noProof/>
              </w:rPr>
            </w:pPr>
          </w:p>
        </w:tc>
      </w:tr>
      <w:tr w:rsidR="009A6D9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A6D90" w:rsidRDefault="009A6D9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A6D90" w:rsidRPr="00AB724C" w:rsidRDefault="009A6D90" w:rsidP="009A6D9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CONOCIMIENTOS BASICOS O ESENCIALES</w:t>
            </w:r>
          </w:p>
        </w:tc>
      </w:tr>
      <w:tr w:rsidR="009A6D90" w:rsidRPr="00B27878" w:rsidTr="00E358E0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A6D90" w:rsidRDefault="009A6D90" w:rsidP="00E358E0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376F04">
              <w:rPr>
                <w:rFonts w:ascii="Arial" w:eastAsia="Arial Unicode MS" w:hAnsi="Arial" w:cs="Arial"/>
              </w:rPr>
              <w:t>Normatividad del Derecho Público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Derecho Administrativo</w:t>
            </w:r>
            <w:r w:rsidRPr="00376F04">
              <w:rPr>
                <w:rFonts w:ascii="Arial" w:eastAsia="Arial Unicode MS" w:hAnsi="Arial" w:cs="Arial"/>
              </w:rPr>
              <w:t xml:space="preserve"> 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376F04">
              <w:rPr>
                <w:rFonts w:ascii="Arial" w:eastAsia="Arial Unicode MS" w:hAnsi="Arial" w:cs="Arial"/>
              </w:rPr>
              <w:t>Contratación pública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Funciones y estructura de la entidad.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Protocolos de servicios.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Canales de atención.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Procedimiento y trámites de registro de información.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Técnicas de comunicación.</w:t>
            </w:r>
          </w:p>
          <w:p w:rsidR="009A6D90" w:rsidRDefault="009A6D90" w:rsidP="009A6D9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 Unicode MS" w:hAnsi="Arial" w:cs="Arial"/>
                <w:lang w:val="en-US"/>
              </w:rPr>
            </w:pPr>
            <w:r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9A6D90" w:rsidRPr="00360CAF" w:rsidRDefault="009A6D90" w:rsidP="009A6D9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A15C1C">
              <w:rPr>
                <w:rFonts w:ascii="Arial" w:eastAsia="Arial Unicode MS" w:hAnsi="Arial" w:cs="Arial"/>
              </w:rPr>
              <w:t>Sistema</w:t>
            </w:r>
            <w:r w:rsidRPr="00360CAF">
              <w:rPr>
                <w:rFonts w:ascii="Arial" w:eastAsia="Arial Unicode MS" w:hAnsi="Arial" w:cs="Arial"/>
              </w:rPr>
              <w:t xml:space="preserve"> de Gestión en Seguridad y Salud en el Trabajo</w:t>
            </w:r>
          </w:p>
          <w:p w:rsidR="009A6D90" w:rsidRPr="00B27878" w:rsidRDefault="009A6D90" w:rsidP="00E358E0">
            <w:pPr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</w:tc>
      </w:tr>
      <w:tr w:rsidR="009A6D9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A6D90" w:rsidRDefault="009A6D90" w:rsidP="00E358E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9A6D90" w:rsidRPr="00AB724C" w:rsidRDefault="009A6D90" w:rsidP="009A6D9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9A6D90" w:rsidRPr="00AB724C" w:rsidTr="00E358E0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A6D90" w:rsidRPr="00EE3279" w:rsidRDefault="009A6D90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A6D90" w:rsidRPr="00AB724C" w:rsidRDefault="009A6D90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9A6D90" w:rsidRPr="00AB724C" w:rsidTr="00E358E0">
        <w:trPr>
          <w:trHeight w:val="754"/>
          <w:tblHeader/>
        </w:trPr>
        <w:tc>
          <w:tcPr>
            <w:tcW w:w="4320" w:type="dxa"/>
            <w:gridSpan w:val="3"/>
          </w:tcPr>
          <w:p w:rsidR="009A6D90" w:rsidRDefault="009A6D90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A6D90" w:rsidRPr="00EE3279" w:rsidRDefault="009A6D90" w:rsidP="00E358E0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la  disciplina académica del núcleo básico del conocimiento en: Derecho</w:t>
            </w:r>
          </w:p>
          <w:p w:rsidR="009A6D90" w:rsidRPr="00EE3279" w:rsidRDefault="009A6D90" w:rsidP="00E358E0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9A6D90" w:rsidRPr="00EE3279" w:rsidRDefault="009A6D90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de postgrado en la modalidad de especialización en área relacionada en las funciones del Cargo.</w:t>
            </w:r>
          </w:p>
          <w:p w:rsidR="009A6D90" w:rsidRPr="00EE3279" w:rsidRDefault="009A6D90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A6D90" w:rsidRDefault="009A6D90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 Profesional  en los casos requeridos por la Ley</w:t>
            </w:r>
          </w:p>
          <w:p w:rsidR="009A6D90" w:rsidRPr="00EE3279" w:rsidRDefault="009A6D90" w:rsidP="00E358E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</w:tc>
        <w:tc>
          <w:tcPr>
            <w:tcW w:w="4932" w:type="dxa"/>
            <w:vAlign w:val="center"/>
          </w:tcPr>
          <w:p w:rsidR="009A6D90" w:rsidRPr="00AB724C" w:rsidRDefault="000447AA" w:rsidP="000447A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Diez </w:t>
            </w:r>
            <w:r w:rsidR="009A6D90">
              <w:rPr>
                <w:rFonts w:ascii="Arial" w:eastAsia="Arial Unicode MS" w:hAnsi="Arial" w:cs="Arial"/>
              </w:rPr>
              <w:t>(</w:t>
            </w:r>
            <w:r>
              <w:rPr>
                <w:rFonts w:ascii="Arial" w:eastAsia="Arial Unicode MS" w:hAnsi="Arial" w:cs="Arial"/>
              </w:rPr>
              <w:t>10</w:t>
            </w:r>
            <w:bookmarkStart w:id="0" w:name="_GoBack"/>
            <w:bookmarkEnd w:id="0"/>
            <w:r w:rsidR="009A6D90">
              <w:rPr>
                <w:rFonts w:ascii="Arial" w:eastAsia="Arial Unicode MS" w:hAnsi="Arial" w:cs="Arial"/>
              </w:rPr>
              <w:t>) meses de experiencia profesional relacionada</w:t>
            </w:r>
            <w:r w:rsidR="009A6D90" w:rsidRPr="0043441D">
              <w:rPr>
                <w:rFonts w:ascii="Arial" w:eastAsia="Arial Unicode MS" w:hAnsi="Arial" w:cs="Arial"/>
              </w:rPr>
              <w:t xml:space="preserve">. </w:t>
            </w:r>
          </w:p>
        </w:tc>
      </w:tr>
      <w:tr w:rsidR="009A6D90" w:rsidRPr="00AB724C" w:rsidTr="00E358E0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A6D90" w:rsidRDefault="009A6D90" w:rsidP="00E358E0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9A6D90" w:rsidRPr="00C756F6" w:rsidRDefault="009A6D90" w:rsidP="00E358E0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9A6D90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A6D90" w:rsidRPr="00EE3279" w:rsidRDefault="009A6D90" w:rsidP="00E358E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A6D90" w:rsidRPr="00AB724C" w:rsidRDefault="009A6D90" w:rsidP="00E358E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9A6D90" w:rsidRPr="00CB6AA4" w:rsidTr="00E358E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9A6D90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A6D90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A6D90" w:rsidRPr="00BD299C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9A6D90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A6D90" w:rsidRPr="00BD299C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9A6D90" w:rsidRPr="00BD299C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9A6D90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A6D90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Terminación y aprobación de estudios profesionales adicionales al título profesional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 xml:space="preserve">exigido en el requisito del </w:t>
            </w:r>
            <w:r w:rsidRPr="00BD299C">
              <w:rPr>
                <w:rFonts w:ascii="Arial" w:eastAsia="Arial Unicode MS" w:hAnsi="Arial" w:cs="Arial"/>
              </w:rPr>
              <w:lastRenderedPageBreak/>
              <w:t>respectivo empleo, siempre y cuando dicha formación adicional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BD299C">
              <w:rPr>
                <w:rFonts w:ascii="Arial" w:eastAsia="Arial Unicode MS" w:hAnsi="Arial" w:cs="Arial"/>
              </w:rPr>
              <w:t>sea afín con las funciones del cargo, y un (1) año de experiencia profesional.</w:t>
            </w:r>
          </w:p>
          <w:p w:rsidR="009A6D90" w:rsidRPr="00C171C3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9A6D90" w:rsidRPr="00BD299C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lastRenderedPageBreak/>
              <w:t>El Título de postgrado en la modalidad de especialización por:</w:t>
            </w:r>
          </w:p>
          <w:p w:rsidR="009A6D90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9A6D90" w:rsidRPr="00BD299C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Dos (2) años de experiencia profesional</w:t>
            </w:r>
            <w:r>
              <w:rPr>
                <w:rFonts w:ascii="Arial" w:eastAsia="Arial Unicode MS" w:hAnsi="Arial" w:cs="Arial"/>
              </w:rPr>
              <w:t xml:space="preserve">  adicional a la exigida </w:t>
            </w:r>
            <w:r w:rsidRPr="00BD299C">
              <w:rPr>
                <w:rFonts w:ascii="Arial" w:eastAsia="Arial Unicode MS" w:hAnsi="Arial" w:cs="Arial"/>
              </w:rPr>
              <w:t xml:space="preserve"> y viceversa, siempre que se acredite el título</w:t>
            </w:r>
            <w:r>
              <w:rPr>
                <w:rFonts w:ascii="Arial" w:eastAsia="Arial Unicode MS" w:hAnsi="Arial" w:cs="Arial"/>
              </w:rPr>
              <w:t xml:space="preserve"> profesional.</w:t>
            </w:r>
          </w:p>
          <w:p w:rsidR="009A6D90" w:rsidRPr="00792573" w:rsidRDefault="009A6D90" w:rsidP="00E358E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3441D">
              <w:rPr>
                <w:rFonts w:ascii="Arial" w:eastAsia="Arial Unicode MS" w:hAnsi="Arial" w:cs="Arial"/>
              </w:rPr>
              <w:t xml:space="preserve">. </w:t>
            </w:r>
          </w:p>
        </w:tc>
      </w:tr>
      <w:tr w:rsidR="009A6D90" w:rsidRPr="00AB724C" w:rsidTr="00E358E0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A6D90" w:rsidRDefault="009A6D90" w:rsidP="00E358E0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9A6D90" w:rsidRPr="00AB724C" w:rsidRDefault="009A6D90" w:rsidP="009A6D90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A6D90" w:rsidRPr="00AB724C" w:rsidTr="00E358E0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A6D90" w:rsidRDefault="009A6D90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9A6D90" w:rsidRPr="00EE3279" w:rsidRDefault="009A6D90" w:rsidP="00E358E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A6D90" w:rsidRDefault="009A6D90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9A6D90" w:rsidRPr="00AB724C" w:rsidRDefault="009A6D90" w:rsidP="00E358E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A6D90" w:rsidRPr="007E323C" w:rsidTr="00E358E0">
        <w:tc>
          <w:tcPr>
            <w:tcW w:w="4320" w:type="dxa"/>
            <w:gridSpan w:val="3"/>
          </w:tcPr>
          <w:p w:rsidR="009A6D90" w:rsidRPr="00EC6586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A6D90" w:rsidRPr="00EC6586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A6D90" w:rsidRPr="00EC6586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Transparencia</w:t>
            </w:r>
          </w:p>
          <w:p w:rsidR="009A6D90" w:rsidRPr="00EC6586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C6586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9A6D90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Aprendizaje Continuo</w:t>
            </w:r>
          </w:p>
          <w:p w:rsidR="009A6D90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Experticia profesional</w:t>
            </w:r>
          </w:p>
          <w:p w:rsidR="009A6D90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Trabajo en equipo y Colaboración</w:t>
            </w:r>
          </w:p>
          <w:p w:rsidR="009A6D90" w:rsidRPr="00B27878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Creatividad e Innovación</w:t>
            </w:r>
            <w:r w:rsidRPr="00B27878">
              <w:rPr>
                <w:rFonts w:ascii="Arial" w:eastAsia="Arial Unicode MS" w:hAnsi="Arial" w:cs="Arial"/>
              </w:rPr>
              <w:t>:</w:t>
            </w:r>
          </w:p>
          <w:p w:rsidR="009A6D90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Liderazgo de Grupos de Trabajo</w:t>
            </w:r>
            <w:r>
              <w:rPr>
                <w:rFonts w:ascii="Arial" w:eastAsia="Arial Unicode MS" w:hAnsi="Arial" w:cs="Arial"/>
              </w:rPr>
              <w:t>.</w:t>
            </w:r>
          </w:p>
          <w:p w:rsidR="009A6D90" w:rsidRPr="00BB5B10" w:rsidRDefault="009A6D90" w:rsidP="009A6D9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BB5B10">
              <w:rPr>
                <w:rFonts w:ascii="Arial" w:eastAsia="Arial Unicode MS" w:hAnsi="Arial" w:cs="Arial"/>
              </w:rPr>
              <w:t>Toma de decisiones.</w:t>
            </w:r>
          </w:p>
          <w:p w:rsidR="009A6D90" w:rsidRPr="00EC6586" w:rsidRDefault="009A6D90" w:rsidP="00E358E0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AD7522" w:rsidRPr="009A6D90" w:rsidRDefault="00AD7522">
      <w:pPr>
        <w:rPr>
          <w:lang w:val="es-MX"/>
        </w:rPr>
      </w:pPr>
    </w:p>
    <w:sectPr w:rsidR="00AD7522" w:rsidRPr="009A6D90" w:rsidSect="00DA5E79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433" w:rsidRDefault="00584433">
      <w:pPr>
        <w:spacing w:after="0" w:line="240" w:lineRule="auto"/>
      </w:pPr>
      <w:r>
        <w:separator/>
      </w:r>
    </w:p>
  </w:endnote>
  <w:endnote w:type="continuationSeparator" w:id="0">
    <w:p w:rsidR="00584433" w:rsidRDefault="0058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Pr="00B775A5" w:rsidRDefault="00982D7F" w:rsidP="00B775A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433" w:rsidRDefault="00584433">
      <w:pPr>
        <w:spacing w:after="0" w:line="240" w:lineRule="auto"/>
      </w:pPr>
      <w:r>
        <w:separator/>
      </w:r>
    </w:p>
  </w:footnote>
  <w:footnote w:type="continuationSeparator" w:id="0">
    <w:p w:rsidR="00584433" w:rsidRDefault="0058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786D9A" w:rsidRPr="007E323C" w:rsidTr="002A0287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0447AA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1.75pt;height:34.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6D9A" w:rsidRPr="007E323C" w:rsidRDefault="00584433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584433" w:rsidP="0044180C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786D9A" w:rsidRPr="007E323C" w:rsidRDefault="00982D7F" w:rsidP="0044180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982D7F" w:rsidP="0044180C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786D9A" w:rsidRPr="007E323C" w:rsidTr="002A0287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Default="0058443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786D9A" w:rsidRPr="007E323C" w:rsidRDefault="00584433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786D9A" w:rsidRDefault="00982D7F" w:rsidP="00F833EA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786D9A" w:rsidRDefault="00584433" w:rsidP="00F833EA">
                      <w:pPr>
                        <w:rPr>
                          <w:color w:val="C0C0C0"/>
                        </w:rPr>
                      </w:pPr>
                    </w:p>
                    <w:p w:rsidR="00786D9A" w:rsidRDefault="00584433" w:rsidP="00F833EA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982D7F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786D9A" w:rsidRPr="00EE3279" w:rsidRDefault="00982D7F" w:rsidP="003A24C7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982D7F" w:rsidP="0044180C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EE3279" w:rsidRDefault="00982D7F" w:rsidP="0044180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786D9A" w:rsidRPr="00EE3279" w:rsidRDefault="00982D7F" w:rsidP="0044180C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447A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0447AA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786D9A" w:rsidRPr="007E323C" w:rsidTr="002A0287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982D7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786D9A" w:rsidRPr="007E323C" w:rsidRDefault="00982D7F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982D7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786D9A" w:rsidRDefault="00982D7F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786D9A" w:rsidRPr="007E323C" w:rsidRDefault="00982D7F" w:rsidP="003A24C7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86D9A" w:rsidRPr="007E323C" w:rsidRDefault="00982D7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786D9A" w:rsidRPr="007E323C" w:rsidRDefault="00982D7F" w:rsidP="0044180C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786D9A" w:rsidRPr="007E323C" w:rsidRDefault="00982D7F" w:rsidP="0044180C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786D9A" w:rsidRDefault="00584433" w:rsidP="00DD1039">
    <w:pPr>
      <w:pStyle w:val="Encabezado"/>
      <w:rPr>
        <w:rFonts w:ascii="Arial" w:hAnsi="Arial" w:cs="Arial"/>
        <w:sz w:val="6"/>
        <w:szCs w:val="6"/>
      </w:rPr>
    </w:pPr>
  </w:p>
  <w:p w:rsidR="00786D9A" w:rsidRPr="004134DD" w:rsidRDefault="00584433" w:rsidP="00DD1039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85.0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9A" w:rsidRDefault="00982D7F" w:rsidP="00783AAA">
    <w:pPr>
      <w:pStyle w:val="Encabezado"/>
      <w:jc w:val="right"/>
      <w:rPr>
        <w:b/>
      </w:rPr>
    </w:pPr>
    <w:r w:rsidRPr="00783AAA">
      <w:rPr>
        <w:b/>
      </w:rPr>
      <w:t>No.</w:t>
    </w:r>
  </w:p>
  <w:p w:rsidR="00786D9A" w:rsidRPr="00783AAA" w:rsidRDefault="00982D7F" w:rsidP="00783AAA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72620"/>
    <w:multiLevelType w:val="hybridMultilevel"/>
    <w:tmpl w:val="50484B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015474D"/>
    <w:multiLevelType w:val="hybridMultilevel"/>
    <w:tmpl w:val="34E81AD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D90"/>
    <w:rsid w:val="000447AA"/>
    <w:rsid w:val="000A1E27"/>
    <w:rsid w:val="00330C54"/>
    <w:rsid w:val="00584433"/>
    <w:rsid w:val="00735758"/>
    <w:rsid w:val="00982D7F"/>
    <w:rsid w:val="009A6D90"/>
    <w:rsid w:val="00A96899"/>
    <w:rsid w:val="00AD7522"/>
    <w:rsid w:val="00B24E9B"/>
    <w:rsid w:val="00BD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FE081212-1EAB-426D-A2DA-B8787F5E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D90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A6D90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D9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A6D90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A6D90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A6D90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A6D90"/>
  </w:style>
  <w:style w:type="character" w:customStyle="1" w:styleId="Ttulo1Car">
    <w:name w:val="Título 1 Car"/>
    <w:basedOn w:val="Fuentedeprrafopredeter"/>
    <w:link w:val="Ttulo1"/>
    <w:uiPriority w:val="9"/>
    <w:rsid w:val="009A6D90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9A6D90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A6D90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9A6D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6D90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680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Carolina</cp:lastModifiedBy>
  <cp:revision>3</cp:revision>
  <dcterms:created xsi:type="dcterms:W3CDTF">2015-11-10T21:45:00Z</dcterms:created>
  <dcterms:modified xsi:type="dcterms:W3CDTF">2016-02-24T17:31:00Z</dcterms:modified>
</cp:coreProperties>
</file>